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2D86" w14:textId="77777777" w:rsidR="004C5E20" w:rsidRDefault="004C5E20">
      <w:pPr>
        <w:pStyle w:val="BodyText"/>
        <w:spacing w:before="5"/>
        <w:rPr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209"/>
      </w:tblGrid>
      <w:tr w:rsidR="004C5E20" w14:paraId="1760B584" w14:textId="77777777">
        <w:trPr>
          <w:trHeight w:val="292"/>
        </w:trPr>
        <w:tc>
          <w:tcPr>
            <w:tcW w:w="2143" w:type="dxa"/>
          </w:tcPr>
          <w:p w14:paraId="28DE5EAC" w14:textId="77777777" w:rsidR="004C5E20" w:rsidRDefault="00F67A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Policy Name</w:t>
            </w:r>
          </w:p>
        </w:tc>
        <w:tc>
          <w:tcPr>
            <w:tcW w:w="7209" w:type="dxa"/>
          </w:tcPr>
          <w:p w14:paraId="75E2C306" w14:textId="77777777" w:rsidR="004C5E20" w:rsidRDefault="00F67A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and Support to the Board</w:t>
            </w:r>
          </w:p>
        </w:tc>
      </w:tr>
      <w:tr w:rsidR="004C5E20" w14:paraId="110B6D28" w14:textId="77777777">
        <w:trPr>
          <w:trHeight w:val="292"/>
        </w:trPr>
        <w:tc>
          <w:tcPr>
            <w:tcW w:w="2143" w:type="dxa"/>
          </w:tcPr>
          <w:p w14:paraId="74205800" w14:textId="77777777" w:rsidR="004C5E20" w:rsidRDefault="00F67A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Policy Number</w:t>
            </w:r>
          </w:p>
        </w:tc>
        <w:tc>
          <w:tcPr>
            <w:tcW w:w="7209" w:type="dxa"/>
          </w:tcPr>
          <w:p w14:paraId="17DCEA0B" w14:textId="77777777" w:rsidR="004C5E20" w:rsidRDefault="00F67A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 – 8</w:t>
            </w:r>
          </w:p>
        </w:tc>
      </w:tr>
      <w:tr w:rsidR="004C5E20" w14:paraId="25F17CE5" w14:textId="77777777">
        <w:trPr>
          <w:trHeight w:val="294"/>
        </w:trPr>
        <w:tc>
          <w:tcPr>
            <w:tcW w:w="2143" w:type="dxa"/>
          </w:tcPr>
          <w:p w14:paraId="7E67641B" w14:textId="77777777" w:rsidR="004C5E20" w:rsidRDefault="00F67AF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Policy Type</w:t>
            </w:r>
          </w:p>
        </w:tc>
        <w:tc>
          <w:tcPr>
            <w:tcW w:w="7209" w:type="dxa"/>
          </w:tcPr>
          <w:p w14:paraId="5F785213" w14:textId="77777777" w:rsidR="004C5E20" w:rsidRDefault="00F67AF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Executive Limitation (EL)</w:t>
            </w:r>
          </w:p>
        </w:tc>
      </w:tr>
      <w:tr w:rsidR="004C5E20" w14:paraId="7C8BBBB7" w14:textId="77777777">
        <w:trPr>
          <w:trHeight w:val="292"/>
        </w:trPr>
        <w:tc>
          <w:tcPr>
            <w:tcW w:w="2143" w:type="dxa"/>
          </w:tcPr>
          <w:p w14:paraId="3C511670" w14:textId="77777777" w:rsidR="004C5E20" w:rsidRDefault="00F67A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Approved</w:t>
            </w:r>
          </w:p>
        </w:tc>
        <w:tc>
          <w:tcPr>
            <w:tcW w:w="7209" w:type="dxa"/>
          </w:tcPr>
          <w:p w14:paraId="0DD697D7" w14:textId="77777777" w:rsidR="004C5E20" w:rsidRDefault="00F67A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June 26, 2019</w:t>
            </w:r>
          </w:p>
        </w:tc>
      </w:tr>
      <w:tr w:rsidR="004C5E20" w14:paraId="42A4F6FB" w14:textId="77777777">
        <w:trPr>
          <w:trHeight w:val="292"/>
        </w:trPr>
        <w:tc>
          <w:tcPr>
            <w:tcW w:w="2143" w:type="dxa"/>
          </w:tcPr>
          <w:p w14:paraId="17AD468E" w14:textId="77777777" w:rsidR="004C5E20" w:rsidRDefault="00F67A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Board Review</w:t>
            </w:r>
          </w:p>
        </w:tc>
        <w:tc>
          <w:tcPr>
            <w:tcW w:w="7209" w:type="dxa"/>
          </w:tcPr>
          <w:p w14:paraId="6D787ECA" w14:textId="77777777" w:rsidR="004C5E20" w:rsidRDefault="00F67A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Annually - November</w:t>
            </w:r>
          </w:p>
        </w:tc>
      </w:tr>
    </w:tbl>
    <w:p w14:paraId="4DA3CEBA" w14:textId="77777777" w:rsidR="004C5E20" w:rsidRDefault="004C5E20">
      <w:pPr>
        <w:pStyle w:val="BodyText"/>
        <w:spacing w:before="6"/>
        <w:rPr>
          <w:sz w:val="23"/>
        </w:rPr>
      </w:pPr>
    </w:p>
    <w:p w14:paraId="65E7B5EC" w14:textId="0BA62E2F" w:rsidR="006C1BA7" w:rsidRDefault="00F67AFF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>
        <w:t xml:space="preserve">The Executive Director shall not cause or allow the Board to be unsupported in its work. </w:t>
      </w:r>
      <w:r w:rsidR="006C1BA7">
        <w:br/>
      </w:r>
      <w:bookmarkStart w:id="0" w:name="_Hlk29807609"/>
      <w:r w:rsidR="006C1BA7" w:rsidRPr="00F030A4">
        <w:rPr>
          <w:color w:val="FF0000"/>
          <w:sz w:val="24"/>
          <w:szCs w:val="24"/>
          <w:u w:val="single"/>
        </w:rPr>
        <w:t>Executive Directors Interpretation</w:t>
      </w:r>
      <w:r w:rsidR="006C1BA7" w:rsidRPr="00F030A4">
        <w:rPr>
          <w:color w:val="FF0000"/>
          <w:sz w:val="24"/>
          <w:szCs w:val="24"/>
        </w:rPr>
        <w:t xml:space="preserve"> (</w:t>
      </w:r>
      <w:r w:rsidR="006C1BA7">
        <w:rPr>
          <w:color w:val="FF0000"/>
          <w:sz w:val="24"/>
          <w:szCs w:val="24"/>
        </w:rPr>
        <w:t>and Justification as to why it is reasonable) I interpret this to mean…</w:t>
      </w:r>
      <w:r w:rsidR="008B158E">
        <w:rPr>
          <w:color w:val="FF0000"/>
          <w:sz w:val="24"/>
          <w:szCs w:val="24"/>
        </w:rPr>
        <w:t xml:space="preserve"> I should ensure the Board is kept up to date, has accurate reports, and is kept abreast of anything that would put the organization at any risk. </w:t>
      </w:r>
    </w:p>
    <w:p w14:paraId="053B0D7B" w14:textId="7445DD5B" w:rsidR="006C1BA7" w:rsidRPr="00E41913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E41913">
        <w:rPr>
          <w:color w:val="FF0000"/>
          <w:sz w:val="24"/>
          <w:szCs w:val="24"/>
          <w:u w:val="single"/>
        </w:rPr>
        <w:t xml:space="preserve"> </w:t>
      </w:r>
      <w:r w:rsidR="00E41913" w:rsidRPr="00E41913">
        <w:rPr>
          <w:color w:val="FF0000"/>
          <w:sz w:val="24"/>
          <w:szCs w:val="24"/>
        </w:rPr>
        <w:t>Between meetings I send an email with highlights of happenings.</w:t>
      </w:r>
      <w:r w:rsidR="00E41913">
        <w:rPr>
          <w:color w:val="FF0000"/>
          <w:sz w:val="24"/>
          <w:szCs w:val="24"/>
        </w:rPr>
        <w:t xml:space="preserve"> I provide to the best of my ability data on services, accurate financial reports when required providing details and opportunity for discussion and clarification. </w:t>
      </w:r>
      <w:r w:rsidR="00945036">
        <w:rPr>
          <w:color w:val="FF0000"/>
          <w:sz w:val="24"/>
          <w:szCs w:val="24"/>
        </w:rPr>
        <w:t xml:space="preserve"> </w:t>
      </w:r>
    </w:p>
    <w:p w14:paraId="79CCB5AB" w14:textId="3F3FC499" w:rsidR="006C1BA7" w:rsidRDefault="006C1BA7" w:rsidP="008B158E">
      <w:r>
        <w:rPr>
          <w:color w:val="FF0000"/>
          <w:sz w:val="24"/>
          <w:szCs w:val="24"/>
        </w:rPr>
        <w:t>I report compliance</w:t>
      </w:r>
      <w:bookmarkEnd w:id="0"/>
      <w:r>
        <w:rPr>
          <w:color w:val="FF0000"/>
          <w:sz w:val="24"/>
          <w:szCs w:val="24"/>
        </w:rPr>
        <w:t>.</w:t>
      </w:r>
    </w:p>
    <w:p w14:paraId="203EA3B8" w14:textId="3D625602" w:rsidR="004C5E20" w:rsidRDefault="00F67AFF">
      <w:pPr>
        <w:pStyle w:val="BodyText"/>
        <w:spacing w:before="51" w:line="549" w:lineRule="auto"/>
        <w:ind w:left="100" w:right="191"/>
      </w:pPr>
      <w:r>
        <w:t>Further, the Executive Director shall not:</w:t>
      </w:r>
    </w:p>
    <w:p w14:paraId="1E1B7DC5" w14:textId="77777777" w:rsidR="004C5E20" w:rsidRDefault="00F67AFF">
      <w:pPr>
        <w:pStyle w:val="ListParagraph"/>
        <w:numPr>
          <w:ilvl w:val="0"/>
          <w:numId w:val="7"/>
        </w:numPr>
        <w:tabs>
          <w:tab w:val="left" w:pos="821"/>
        </w:tabs>
        <w:spacing w:before="5"/>
        <w:rPr>
          <w:sz w:val="24"/>
        </w:rPr>
      </w:pPr>
      <w:r>
        <w:rPr>
          <w:sz w:val="24"/>
        </w:rPr>
        <w:t>Neglect to submit monitoring data required by the Board in</w:t>
      </w:r>
      <w:r>
        <w:rPr>
          <w:spacing w:val="-15"/>
          <w:sz w:val="24"/>
        </w:rPr>
        <w:t xml:space="preserve"> </w:t>
      </w:r>
      <w:r>
        <w:rPr>
          <w:sz w:val="24"/>
        </w:rPr>
        <w:t>Board-Management</w:t>
      </w:r>
    </w:p>
    <w:p w14:paraId="1FB4C3B0" w14:textId="72CF93BB" w:rsidR="004C5E20" w:rsidRDefault="00F67AFF">
      <w:pPr>
        <w:pStyle w:val="BodyText"/>
        <w:spacing w:before="43" w:line="276" w:lineRule="auto"/>
        <w:ind w:left="820" w:right="357"/>
      </w:pPr>
      <w:r>
        <w:t>Delegation policy “Monitoring Executive Director Performance” in a timely manner, accurate, and understandable fashion, directly addressing provisions of Board policies being monitored, and including Executive Director interpretations consistent with Board-Management Delegation policy “Delegation to Executive Director”, as well as relevant data.</w:t>
      </w:r>
    </w:p>
    <w:p w14:paraId="45E80B84" w14:textId="43648D3C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9E68EF">
        <w:rPr>
          <w:color w:val="FF0000"/>
          <w:sz w:val="24"/>
          <w:szCs w:val="24"/>
        </w:rPr>
        <w:t xml:space="preserve">I complete </w:t>
      </w:r>
      <w:r w:rsidR="00945036">
        <w:rPr>
          <w:color w:val="FF0000"/>
          <w:sz w:val="24"/>
          <w:szCs w:val="24"/>
        </w:rPr>
        <w:t xml:space="preserve">ED </w:t>
      </w:r>
      <w:r w:rsidR="009E68EF">
        <w:rPr>
          <w:color w:val="FF0000"/>
          <w:sz w:val="24"/>
          <w:szCs w:val="24"/>
        </w:rPr>
        <w:t>monitor reports</w:t>
      </w:r>
      <w:r w:rsidR="00945036">
        <w:rPr>
          <w:color w:val="FF0000"/>
          <w:sz w:val="24"/>
          <w:szCs w:val="24"/>
        </w:rPr>
        <w:t xml:space="preserve"> to the best of my ability providing interpretation and data and if not sufficient to meet the monitor scrutiny provide additional information as needed or </w:t>
      </w:r>
      <w:r w:rsidR="009E68EF">
        <w:rPr>
          <w:color w:val="FF0000"/>
          <w:sz w:val="24"/>
          <w:szCs w:val="24"/>
        </w:rPr>
        <w:t>requested as laid out in the executive limitations</w:t>
      </w:r>
      <w:r w:rsidR="00945036">
        <w:rPr>
          <w:color w:val="FF0000"/>
          <w:sz w:val="24"/>
          <w:szCs w:val="24"/>
        </w:rPr>
        <w:t>.</w:t>
      </w:r>
      <w:r w:rsidR="00E41913">
        <w:rPr>
          <w:color w:val="FF0000"/>
          <w:sz w:val="24"/>
          <w:szCs w:val="24"/>
        </w:rPr>
        <w:t xml:space="preserve"> </w:t>
      </w:r>
      <w:r w:rsidR="00945036">
        <w:rPr>
          <w:color w:val="FF0000"/>
          <w:sz w:val="24"/>
          <w:szCs w:val="24"/>
        </w:rPr>
        <w:t xml:space="preserve"> </w:t>
      </w:r>
      <w:r w:rsidR="009E68EF">
        <w:rPr>
          <w:color w:val="FF0000"/>
          <w:sz w:val="24"/>
          <w:szCs w:val="24"/>
        </w:rPr>
        <w:t xml:space="preserve"> </w:t>
      </w:r>
    </w:p>
    <w:p w14:paraId="720EAC54" w14:textId="38FA59A4" w:rsidR="006C1BA7" w:rsidRPr="00E41913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E41913">
        <w:rPr>
          <w:color w:val="FF0000"/>
          <w:sz w:val="24"/>
          <w:szCs w:val="24"/>
        </w:rPr>
        <w:t xml:space="preserve"> I provide reports as requested for Board meetings</w:t>
      </w:r>
    </w:p>
    <w:p w14:paraId="74C3F799" w14:textId="4762C9BA" w:rsidR="004C5E20" w:rsidRDefault="006C1BA7" w:rsidP="008B158E">
      <w:pPr>
        <w:rPr>
          <w:sz w:val="27"/>
        </w:rPr>
      </w:pPr>
      <w:r>
        <w:rPr>
          <w:color w:val="FF0000"/>
          <w:sz w:val="24"/>
          <w:szCs w:val="24"/>
        </w:rPr>
        <w:t>I report compliance.</w:t>
      </w:r>
    </w:p>
    <w:p w14:paraId="1CFE9F6C" w14:textId="157FE446" w:rsidR="004C5E20" w:rsidRDefault="00F67AFF">
      <w:pPr>
        <w:pStyle w:val="ListParagraph"/>
        <w:numPr>
          <w:ilvl w:val="0"/>
          <w:numId w:val="7"/>
        </w:numPr>
        <w:tabs>
          <w:tab w:val="left" w:pos="821"/>
        </w:tabs>
        <w:spacing w:line="276" w:lineRule="auto"/>
        <w:ind w:right="393"/>
        <w:rPr>
          <w:sz w:val="24"/>
        </w:rPr>
      </w:pPr>
      <w:r>
        <w:rPr>
          <w:sz w:val="24"/>
        </w:rPr>
        <w:t>Allow the Board to be unaware of any actual or anticipated noncompliance with any Ends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Board’s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 schedule.</w:t>
      </w:r>
    </w:p>
    <w:p w14:paraId="499F7187" w14:textId="50F18B81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945036">
        <w:rPr>
          <w:color w:val="FF0000"/>
          <w:sz w:val="24"/>
          <w:szCs w:val="24"/>
        </w:rPr>
        <w:t xml:space="preserve">that I should </w:t>
      </w:r>
      <w:r w:rsidR="009E68EF">
        <w:rPr>
          <w:color w:val="FF0000"/>
          <w:sz w:val="24"/>
          <w:szCs w:val="24"/>
        </w:rPr>
        <w:t xml:space="preserve">notify in my reports if I’m not in compliance and if a </w:t>
      </w:r>
      <w:r w:rsidR="00E41913">
        <w:rPr>
          <w:color w:val="FF0000"/>
          <w:sz w:val="24"/>
          <w:szCs w:val="24"/>
        </w:rPr>
        <w:t>noncompliance</w:t>
      </w:r>
      <w:r w:rsidR="009E68EF">
        <w:rPr>
          <w:color w:val="FF0000"/>
          <w:sz w:val="24"/>
          <w:szCs w:val="24"/>
        </w:rPr>
        <w:t xml:space="preserve"> jeopardizes the organization, notify immediately of </w:t>
      </w:r>
      <w:r w:rsidR="00E41913">
        <w:rPr>
          <w:color w:val="FF0000"/>
          <w:sz w:val="24"/>
          <w:szCs w:val="24"/>
        </w:rPr>
        <w:t>noncompliance</w:t>
      </w:r>
      <w:r w:rsidR="009E68EF">
        <w:rPr>
          <w:color w:val="FF0000"/>
          <w:sz w:val="24"/>
          <w:szCs w:val="24"/>
        </w:rPr>
        <w:t xml:space="preserve">. </w:t>
      </w:r>
    </w:p>
    <w:p w14:paraId="04D32A34" w14:textId="5D1C6BE2" w:rsidR="006C1BA7" w:rsidRPr="00501CCF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501CCF">
        <w:rPr>
          <w:color w:val="FF0000"/>
          <w:sz w:val="24"/>
          <w:szCs w:val="24"/>
        </w:rPr>
        <w:t xml:space="preserve"> I have not had a reason to report non compliance</w:t>
      </w:r>
      <w:r w:rsidR="00140E5E">
        <w:rPr>
          <w:color w:val="FF0000"/>
          <w:sz w:val="24"/>
          <w:szCs w:val="24"/>
        </w:rPr>
        <w:t xml:space="preserve"> that required action for notification beyond compliance reports.</w:t>
      </w:r>
    </w:p>
    <w:p w14:paraId="666517A3" w14:textId="1B25C8B5" w:rsidR="006C1BA7" w:rsidRDefault="006C1BA7" w:rsidP="008B158E">
      <w:pPr>
        <w:rPr>
          <w:sz w:val="24"/>
        </w:rPr>
      </w:pPr>
      <w:r>
        <w:rPr>
          <w:color w:val="FF0000"/>
          <w:sz w:val="24"/>
          <w:szCs w:val="24"/>
        </w:rPr>
        <w:t>I report compliance.</w:t>
      </w:r>
    </w:p>
    <w:p w14:paraId="6F36A901" w14:textId="77777777" w:rsidR="004C5E20" w:rsidRDefault="004C5E20">
      <w:pPr>
        <w:pStyle w:val="BodyText"/>
        <w:spacing w:before="6"/>
        <w:rPr>
          <w:sz w:val="27"/>
        </w:rPr>
      </w:pPr>
    </w:p>
    <w:p w14:paraId="1EFE831A" w14:textId="2FA764DA" w:rsidR="004C5E20" w:rsidRDefault="00F67AFF">
      <w:pPr>
        <w:pStyle w:val="ListParagraph"/>
        <w:numPr>
          <w:ilvl w:val="0"/>
          <w:numId w:val="7"/>
        </w:numPr>
        <w:tabs>
          <w:tab w:val="left" w:pos="821"/>
        </w:tabs>
        <w:spacing w:before="1" w:line="276" w:lineRule="auto"/>
        <w:ind w:right="592"/>
        <w:rPr>
          <w:sz w:val="24"/>
        </w:rPr>
      </w:pPr>
      <w:r>
        <w:rPr>
          <w:sz w:val="24"/>
        </w:rPr>
        <w:t xml:space="preserve">Fail to make available to the Board adequate information about the environment to </w:t>
      </w:r>
      <w:r>
        <w:rPr>
          <w:sz w:val="24"/>
        </w:rPr>
        <w:lastRenderedPageBreak/>
        <w:t>support informed Board decisions or advise the Board of significant internal and external trends 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14:paraId="63950496" w14:textId="008095C4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9E68EF">
        <w:rPr>
          <w:color w:val="FF0000"/>
          <w:sz w:val="24"/>
          <w:szCs w:val="24"/>
        </w:rPr>
        <w:t xml:space="preserve">I provide </w:t>
      </w:r>
      <w:r w:rsidR="00E41913">
        <w:rPr>
          <w:color w:val="FF0000"/>
          <w:sz w:val="24"/>
          <w:szCs w:val="24"/>
        </w:rPr>
        <w:t>evidence-based</w:t>
      </w:r>
      <w:r w:rsidR="009E68EF">
        <w:rPr>
          <w:color w:val="FF0000"/>
          <w:sz w:val="24"/>
          <w:szCs w:val="24"/>
        </w:rPr>
        <w:t xml:space="preserve"> information and data</w:t>
      </w:r>
      <w:r w:rsidR="00E41913">
        <w:rPr>
          <w:color w:val="FF0000"/>
          <w:sz w:val="24"/>
          <w:szCs w:val="24"/>
        </w:rPr>
        <w:t xml:space="preserve"> to the best of my ability</w:t>
      </w:r>
      <w:r w:rsidR="009E68EF">
        <w:rPr>
          <w:color w:val="FF0000"/>
          <w:sz w:val="24"/>
          <w:szCs w:val="24"/>
        </w:rPr>
        <w:t xml:space="preserve"> to support t</w:t>
      </w:r>
      <w:r w:rsidR="00E41913">
        <w:rPr>
          <w:color w:val="FF0000"/>
          <w:sz w:val="24"/>
          <w:szCs w:val="24"/>
        </w:rPr>
        <w:t>he</w:t>
      </w:r>
      <w:r w:rsidR="009E68EF">
        <w:rPr>
          <w:color w:val="FF0000"/>
          <w:sz w:val="24"/>
          <w:szCs w:val="24"/>
        </w:rPr>
        <w:t xml:space="preserve"> Boards ability to do their job as a Board member.</w:t>
      </w:r>
    </w:p>
    <w:p w14:paraId="66DDDC09" w14:textId="30BA2F53" w:rsidR="006C1BA7" w:rsidRPr="00140E5E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140E5E">
        <w:rPr>
          <w:color w:val="FF0000"/>
          <w:sz w:val="24"/>
          <w:szCs w:val="24"/>
        </w:rPr>
        <w:t xml:space="preserve"> I provided data for the strategic planning sessions on trends during the strategic planning session held last year that helped to inform the Board for planning.</w:t>
      </w:r>
    </w:p>
    <w:p w14:paraId="24F83A1D" w14:textId="39F798D3" w:rsidR="004C5E20" w:rsidRDefault="006C1BA7" w:rsidP="00140E5E">
      <w:pPr>
        <w:rPr>
          <w:sz w:val="27"/>
        </w:rPr>
      </w:pPr>
      <w:r>
        <w:rPr>
          <w:color w:val="FF0000"/>
          <w:sz w:val="24"/>
          <w:szCs w:val="24"/>
        </w:rPr>
        <w:t>I report compliance.</w:t>
      </w:r>
    </w:p>
    <w:p w14:paraId="61DA30D1" w14:textId="17A19418" w:rsidR="004C5E20" w:rsidRDefault="00F67AFF">
      <w:pPr>
        <w:pStyle w:val="ListParagraph"/>
        <w:numPr>
          <w:ilvl w:val="0"/>
          <w:numId w:val="7"/>
        </w:numPr>
        <w:tabs>
          <w:tab w:val="left" w:pos="821"/>
        </w:tabs>
        <w:spacing w:line="276" w:lineRule="auto"/>
        <w:ind w:right="197"/>
        <w:rPr>
          <w:sz w:val="24"/>
        </w:rPr>
      </w:pPr>
      <w:r>
        <w:rPr>
          <w:sz w:val="24"/>
        </w:rPr>
        <w:t>Allow the Board to be unaware of any significant incidental information it requires including any anticipated media coverage, threatened or pending lawsuits, and</w:t>
      </w:r>
      <w:r>
        <w:rPr>
          <w:spacing w:val="-31"/>
          <w:sz w:val="24"/>
        </w:rPr>
        <w:t xml:space="preserve"> </w:t>
      </w:r>
      <w:r>
        <w:rPr>
          <w:sz w:val="24"/>
        </w:rPr>
        <w:t>material internal or external</w:t>
      </w:r>
      <w:r>
        <w:rPr>
          <w:spacing w:val="-2"/>
          <w:sz w:val="24"/>
        </w:rPr>
        <w:t xml:space="preserve"> </w:t>
      </w:r>
      <w:r>
        <w:rPr>
          <w:sz w:val="24"/>
        </w:rPr>
        <w:t>changes.</w:t>
      </w:r>
    </w:p>
    <w:p w14:paraId="5173CF3E" w14:textId="5CCA9D7A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9E68EF">
        <w:rPr>
          <w:color w:val="FF0000"/>
          <w:sz w:val="24"/>
          <w:szCs w:val="24"/>
        </w:rPr>
        <w:t>I inform the Board of any potential negative issue that affects the standing of Hospice PEI.</w:t>
      </w:r>
    </w:p>
    <w:p w14:paraId="62E24F45" w14:textId="64ADCB21" w:rsidR="006C1BA7" w:rsidRPr="00140E5E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140E5E">
        <w:rPr>
          <w:color w:val="FF0000"/>
          <w:sz w:val="24"/>
          <w:szCs w:val="24"/>
          <w:u w:val="single"/>
        </w:rPr>
        <w:t xml:space="preserve"> </w:t>
      </w:r>
      <w:r w:rsidR="00140E5E">
        <w:rPr>
          <w:color w:val="FF0000"/>
          <w:sz w:val="24"/>
          <w:szCs w:val="24"/>
        </w:rPr>
        <w:t>I informed the Board about the changes in staffing, volunteer issues as soon as they came up in the fall.</w:t>
      </w:r>
    </w:p>
    <w:p w14:paraId="0A8FAA4E" w14:textId="6AAE9A4F" w:rsidR="004C5E20" w:rsidRDefault="006C1BA7" w:rsidP="00140E5E">
      <w:pPr>
        <w:rPr>
          <w:sz w:val="27"/>
        </w:rPr>
      </w:pPr>
      <w:r>
        <w:rPr>
          <w:color w:val="FF0000"/>
          <w:sz w:val="24"/>
          <w:szCs w:val="24"/>
        </w:rPr>
        <w:t>I report compliance.</w:t>
      </w:r>
    </w:p>
    <w:p w14:paraId="448526C9" w14:textId="1420E836" w:rsidR="004C5E20" w:rsidRDefault="00F67AFF">
      <w:pPr>
        <w:pStyle w:val="ListParagraph"/>
        <w:numPr>
          <w:ilvl w:val="0"/>
          <w:numId w:val="7"/>
        </w:numPr>
        <w:tabs>
          <w:tab w:val="left" w:pos="821"/>
        </w:tabs>
        <w:spacing w:line="276" w:lineRule="auto"/>
        <w:ind w:right="369"/>
        <w:rPr>
          <w:sz w:val="24"/>
        </w:rPr>
      </w:pPr>
      <w:r>
        <w:rPr>
          <w:sz w:val="24"/>
        </w:rPr>
        <w:t>Present information in unnecessarily complex or lengthy form or in a form that fails</w:t>
      </w:r>
      <w:r>
        <w:rPr>
          <w:spacing w:val="-36"/>
          <w:sz w:val="24"/>
        </w:rPr>
        <w:t xml:space="preserve"> </w:t>
      </w:r>
      <w:r>
        <w:rPr>
          <w:sz w:val="24"/>
        </w:rPr>
        <w:t>to differentiate among information of three types: information for decision making, information for monitoring, or that which is for information purposes</w:t>
      </w:r>
      <w:r>
        <w:rPr>
          <w:spacing w:val="-16"/>
          <w:sz w:val="24"/>
        </w:rPr>
        <w:t xml:space="preserve"> </w:t>
      </w:r>
      <w:r>
        <w:rPr>
          <w:sz w:val="24"/>
        </w:rPr>
        <w:t>only.</w:t>
      </w:r>
    </w:p>
    <w:p w14:paraId="2AAC876B" w14:textId="5DCDC257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9E68EF">
        <w:rPr>
          <w:color w:val="FF0000"/>
          <w:sz w:val="24"/>
          <w:szCs w:val="24"/>
        </w:rPr>
        <w:t xml:space="preserve">I identify material and documentation submitted for Board work be marked as, decision making, monitoring, or for information. </w:t>
      </w:r>
    </w:p>
    <w:p w14:paraId="37D3D022" w14:textId="7B004053" w:rsidR="006C1BA7" w:rsidRPr="00C2323B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C2323B">
        <w:rPr>
          <w:color w:val="FF0000"/>
          <w:sz w:val="24"/>
          <w:szCs w:val="24"/>
          <w:u w:val="single"/>
        </w:rPr>
        <w:t xml:space="preserve"> </w:t>
      </w:r>
      <w:r w:rsidR="00C2323B">
        <w:rPr>
          <w:color w:val="FF0000"/>
          <w:sz w:val="24"/>
          <w:szCs w:val="24"/>
        </w:rPr>
        <w:t xml:space="preserve"> All documents are marked with a watermark that identifies for what purpose the document is for. </w:t>
      </w:r>
    </w:p>
    <w:p w14:paraId="4D790FCC" w14:textId="54AFC4BB" w:rsidR="006C1BA7" w:rsidRPr="006C1BA7" w:rsidRDefault="006C1BA7" w:rsidP="008B158E">
      <w:pPr>
        <w:rPr>
          <w:sz w:val="24"/>
        </w:rPr>
      </w:pPr>
      <w:r>
        <w:rPr>
          <w:color w:val="FF0000"/>
          <w:sz w:val="24"/>
          <w:szCs w:val="24"/>
        </w:rPr>
        <w:t>I report compliance.</w:t>
      </w:r>
    </w:p>
    <w:p w14:paraId="432DCC8E" w14:textId="77777777" w:rsidR="004C5E20" w:rsidRDefault="004C5E20">
      <w:pPr>
        <w:pStyle w:val="BodyText"/>
        <w:spacing w:before="9"/>
        <w:rPr>
          <w:sz w:val="27"/>
        </w:rPr>
      </w:pPr>
    </w:p>
    <w:p w14:paraId="4F0D2DC4" w14:textId="517CCD56" w:rsidR="004C5E20" w:rsidRDefault="00F67AFF">
      <w:pPr>
        <w:pStyle w:val="ListParagraph"/>
        <w:numPr>
          <w:ilvl w:val="0"/>
          <w:numId w:val="7"/>
        </w:numPr>
        <w:tabs>
          <w:tab w:val="left" w:pos="821"/>
        </w:tabs>
        <w:spacing w:before="1" w:line="276" w:lineRule="auto"/>
        <w:ind w:right="517"/>
        <w:rPr>
          <w:sz w:val="24"/>
        </w:rPr>
      </w:pPr>
      <w:r>
        <w:rPr>
          <w:sz w:val="24"/>
        </w:rPr>
        <w:t>Fail to submit to the Board a consent agenda containing items delegated to the Executive Director yet required by law, regulation or contract to be Board-approved, along with applicable 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3E3079A8" w14:textId="72E9BF21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9E68EF">
        <w:rPr>
          <w:color w:val="FF0000"/>
          <w:sz w:val="24"/>
          <w:szCs w:val="24"/>
        </w:rPr>
        <w:t>I not put in the consent agenda items that need to be Board approved.</w:t>
      </w:r>
    </w:p>
    <w:p w14:paraId="64B801B6" w14:textId="62E80FCD" w:rsidR="006C1BA7" w:rsidRPr="00C2323B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C2323B">
        <w:rPr>
          <w:color w:val="FF0000"/>
          <w:sz w:val="24"/>
          <w:szCs w:val="24"/>
        </w:rPr>
        <w:t xml:space="preserve"> It has been the Chair of the Board who develops the Agenda.</w:t>
      </w:r>
    </w:p>
    <w:p w14:paraId="3BDE4152" w14:textId="06E3CF57" w:rsidR="006C1BA7" w:rsidRPr="006C1BA7" w:rsidRDefault="006C1BA7" w:rsidP="008B158E">
      <w:pPr>
        <w:rPr>
          <w:sz w:val="24"/>
        </w:rPr>
      </w:pPr>
      <w:r>
        <w:rPr>
          <w:color w:val="FF0000"/>
          <w:sz w:val="24"/>
          <w:szCs w:val="24"/>
        </w:rPr>
        <w:t>I report compliance.</w:t>
      </w:r>
    </w:p>
    <w:p w14:paraId="47A18B4C" w14:textId="77777777" w:rsidR="004C5E20" w:rsidRDefault="004C5E20">
      <w:pPr>
        <w:pStyle w:val="BodyText"/>
        <w:spacing w:before="5"/>
        <w:rPr>
          <w:sz w:val="27"/>
        </w:rPr>
      </w:pPr>
    </w:p>
    <w:p w14:paraId="4C0E5981" w14:textId="22E9DDB2" w:rsidR="004C5E20" w:rsidRPr="008B158E" w:rsidRDefault="00F67AFF" w:rsidP="008B158E">
      <w:pPr>
        <w:pStyle w:val="ListParagraph"/>
        <w:numPr>
          <w:ilvl w:val="0"/>
          <w:numId w:val="7"/>
        </w:numPr>
        <w:tabs>
          <w:tab w:val="left" w:pos="821"/>
        </w:tabs>
        <w:spacing w:before="1" w:line="276" w:lineRule="auto"/>
        <w:ind w:right="818"/>
        <w:rPr>
          <w:sz w:val="24"/>
        </w:rPr>
      </w:pPr>
      <w:r w:rsidRPr="008B158E">
        <w:rPr>
          <w:sz w:val="24"/>
        </w:rPr>
        <w:t>Allow the Board to be without a workable mechanism for official Board, officer</w:t>
      </w:r>
      <w:r w:rsidRPr="008B158E">
        <w:rPr>
          <w:spacing w:val="-37"/>
          <w:sz w:val="24"/>
        </w:rPr>
        <w:t xml:space="preserve"> </w:t>
      </w:r>
      <w:r w:rsidRPr="008B158E">
        <w:rPr>
          <w:sz w:val="24"/>
        </w:rPr>
        <w:t>or committee communications.</w:t>
      </w:r>
    </w:p>
    <w:p w14:paraId="39F041EC" w14:textId="7DC274A4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9E68EF">
        <w:rPr>
          <w:color w:val="FF0000"/>
          <w:sz w:val="24"/>
          <w:szCs w:val="24"/>
        </w:rPr>
        <w:t xml:space="preserve">I have adequate meeting space and materials to run a meeting. </w:t>
      </w:r>
      <w:r w:rsidR="009E68EF">
        <w:rPr>
          <w:color w:val="FF0000"/>
          <w:sz w:val="24"/>
          <w:szCs w:val="24"/>
        </w:rPr>
        <w:lastRenderedPageBreak/>
        <w:t xml:space="preserve">I provide </w:t>
      </w:r>
      <w:r w:rsidR="00E41913">
        <w:rPr>
          <w:color w:val="FF0000"/>
          <w:sz w:val="24"/>
          <w:szCs w:val="24"/>
        </w:rPr>
        <w:t>appropriate channels for communication by phone email or in person.</w:t>
      </w:r>
    </w:p>
    <w:p w14:paraId="511DD446" w14:textId="3F6CA744" w:rsidR="006C1BA7" w:rsidRPr="00945036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945036">
        <w:rPr>
          <w:color w:val="FF0000"/>
          <w:sz w:val="24"/>
          <w:szCs w:val="24"/>
        </w:rPr>
        <w:t xml:space="preserve"> I have made available the space needed to </w:t>
      </w:r>
      <w:r w:rsidR="00C2323B">
        <w:rPr>
          <w:color w:val="FF0000"/>
          <w:sz w:val="24"/>
          <w:szCs w:val="24"/>
        </w:rPr>
        <w:t>support the large group meetings we have and have provided nourishment for meetings that are held during mealtimes. I provide opportunities for meals to be tailored to the requests of individual members. I have made available the ability to have internet access, and equipment needed to facilitate sharing documents such as projector and laptop.</w:t>
      </w:r>
    </w:p>
    <w:p w14:paraId="17533F79" w14:textId="4A5E2296" w:rsidR="004C5E20" w:rsidRDefault="006C1BA7" w:rsidP="008B158E">
      <w:pPr>
        <w:rPr>
          <w:sz w:val="20"/>
        </w:rPr>
      </w:pPr>
      <w:r>
        <w:rPr>
          <w:color w:val="FF0000"/>
          <w:sz w:val="24"/>
          <w:szCs w:val="24"/>
        </w:rPr>
        <w:t>I report compliance.</w:t>
      </w:r>
    </w:p>
    <w:p w14:paraId="6FB6B79B" w14:textId="77777777" w:rsidR="004C5E20" w:rsidRDefault="004C5E20">
      <w:pPr>
        <w:pStyle w:val="BodyText"/>
        <w:spacing w:before="8"/>
        <w:rPr>
          <w:sz w:val="18"/>
        </w:rPr>
      </w:pPr>
    </w:p>
    <w:p w14:paraId="4FAEAD6B" w14:textId="0D8E90A4" w:rsidR="004C5E20" w:rsidRDefault="00F67AFF">
      <w:pPr>
        <w:pStyle w:val="ListParagraph"/>
        <w:numPr>
          <w:ilvl w:val="0"/>
          <w:numId w:val="7"/>
        </w:numPr>
        <w:tabs>
          <w:tab w:val="left" w:pos="821"/>
        </w:tabs>
        <w:spacing w:line="276" w:lineRule="auto"/>
        <w:ind w:right="472"/>
        <w:rPr>
          <w:sz w:val="24"/>
        </w:rPr>
      </w:pPr>
      <w:r>
        <w:rPr>
          <w:sz w:val="24"/>
        </w:rPr>
        <w:t>Deal with the Board in a way that favours or privileges certain Board members over others except when (a) filling individual requests for information or (b) responding</w:t>
      </w:r>
      <w:r>
        <w:rPr>
          <w:spacing w:val="-37"/>
          <w:sz w:val="24"/>
        </w:rPr>
        <w:t xml:space="preserve"> </w:t>
      </w:r>
      <w:r>
        <w:rPr>
          <w:sz w:val="24"/>
        </w:rPr>
        <w:t>to officers or committees duly charged by the</w:t>
      </w:r>
      <w:r>
        <w:rPr>
          <w:spacing w:val="-6"/>
          <w:sz w:val="24"/>
        </w:rPr>
        <w:t xml:space="preserve"> </w:t>
      </w:r>
      <w:r>
        <w:rPr>
          <w:sz w:val="24"/>
        </w:rPr>
        <w:t>Board.</w:t>
      </w:r>
    </w:p>
    <w:p w14:paraId="01E98AA1" w14:textId="46586293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E41913">
        <w:rPr>
          <w:color w:val="FF0000"/>
          <w:sz w:val="24"/>
          <w:szCs w:val="24"/>
        </w:rPr>
        <w:t xml:space="preserve">I utilize board members on an individual basis for the purpose of a specific duty, for example, the Chair for coordinating meetings, the signing officers for cheques. </w:t>
      </w:r>
    </w:p>
    <w:p w14:paraId="7777F6EF" w14:textId="6A87FA17" w:rsidR="006C1BA7" w:rsidRPr="00945036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945036">
        <w:rPr>
          <w:color w:val="FF0000"/>
          <w:sz w:val="24"/>
          <w:szCs w:val="24"/>
        </w:rPr>
        <w:t xml:space="preserve"> I have not met with any one individual Board member for the purpose of special favors and have only consulted individual board members for </w:t>
      </w:r>
      <w:r w:rsidR="00140E5E">
        <w:rPr>
          <w:color w:val="FF0000"/>
          <w:sz w:val="24"/>
          <w:szCs w:val="24"/>
        </w:rPr>
        <w:t>advice</w:t>
      </w:r>
      <w:r w:rsidR="00945036">
        <w:rPr>
          <w:color w:val="FF0000"/>
          <w:sz w:val="24"/>
          <w:szCs w:val="24"/>
        </w:rPr>
        <w:t>.</w:t>
      </w:r>
      <w:bookmarkStart w:id="1" w:name="_GoBack"/>
      <w:bookmarkEnd w:id="1"/>
      <w:r w:rsidR="00945036">
        <w:rPr>
          <w:color w:val="FF0000"/>
          <w:sz w:val="24"/>
          <w:szCs w:val="24"/>
        </w:rPr>
        <w:t xml:space="preserve"> </w:t>
      </w:r>
    </w:p>
    <w:p w14:paraId="314FA4FE" w14:textId="78F0E0CA" w:rsidR="006C1BA7" w:rsidRPr="006C1BA7" w:rsidRDefault="006C1BA7" w:rsidP="00945036">
      <w:pPr>
        <w:rPr>
          <w:sz w:val="24"/>
        </w:rPr>
      </w:pPr>
      <w:r>
        <w:rPr>
          <w:color w:val="FF0000"/>
          <w:sz w:val="24"/>
          <w:szCs w:val="24"/>
        </w:rPr>
        <w:t>I report compliance.</w:t>
      </w:r>
    </w:p>
    <w:p w14:paraId="7B3FC24D" w14:textId="77777777" w:rsidR="004C5E20" w:rsidRDefault="004C5E20">
      <w:pPr>
        <w:pStyle w:val="BodyText"/>
        <w:spacing w:before="6"/>
        <w:rPr>
          <w:sz w:val="27"/>
        </w:rPr>
      </w:pPr>
    </w:p>
    <w:p w14:paraId="580DFB68" w14:textId="16A3A2B5" w:rsidR="004C5E20" w:rsidRDefault="00F67AFF">
      <w:pPr>
        <w:pStyle w:val="ListParagraph"/>
        <w:numPr>
          <w:ilvl w:val="0"/>
          <w:numId w:val="7"/>
        </w:numPr>
        <w:tabs>
          <w:tab w:val="left" w:pos="821"/>
        </w:tabs>
        <w:rPr>
          <w:sz w:val="24"/>
        </w:rPr>
      </w:pPr>
      <w:r>
        <w:rPr>
          <w:sz w:val="24"/>
        </w:rPr>
        <w:t>Fail to provide reasonable administrative support to the</w:t>
      </w:r>
      <w:r>
        <w:rPr>
          <w:spacing w:val="-11"/>
          <w:sz w:val="24"/>
        </w:rPr>
        <w:t xml:space="preserve"> </w:t>
      </w:r>
      <w:r>
        <w:rPr>
          <w:sz w:val="24"/>
        </w:rPr>
        <w:t>Board.</w:t>
      </w:r>
    </w:p>
    <w:p w14:paraId="5B4A8C80" w14:textId="75363C1C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Executive Directors Interpretation</w:t>
      </w:r>
      <w:r w:rsidRPr="00F030A4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and Justification as to why it is reasonable) I interpret this to mean…</w:t>
      </w:r>
      <w:r w:rsidR="00945036">
        <w:rPr>
          <w:color w:val="FF0000"/>
          <w:sz w:val="24"/>
          <w:szCs w:val="24"/>
        </w:rPr>
        <w:t>I should provide support to help the Board run a meeting, have documents prepared for the AGM, ensure the external audit is booked and provide necessary documents for the audit.</w:t>
      </w:r>
    </w:p>
    <w:p w14:paraId="55FCFDF7" w14:textId="562DC7FB" w:rsidR="006C1BA7" w:rsidRPr="00945036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color w:val="FF0000"/>
          <w:sz w:val="24"/>
          <w:szCs w:val="24"/>
        </w:rPr>
      </w:pPr>
      <w:r w:rsidRPr="00F030A4">
        <w:rPr>
          <w:color w:val="FF0000"/>
          <w:sz w:val="24"/>
          <w:szCs w:val="24"/>
          <w:u w:val="single"/>
        </w:rPr>
        <w:t>Data</w:t>
      </w:r>
      <w:r>
        <w:rPr>
          <w:color w:val="FF0000"/>
          <w:sz w:val="24"/>
          <w:szCs w:val="24"/>
          <w:u w:val="single"/>
        </w:rPr>
        <w:t>:</w:t>
      </w:r>
      <w:r w:rsidR="00945036">
        <w:rPr>
          <w:color w:val="FF0000"/>
          <w:sz w:val="24"/>
          <w:szCs w:val="24"/>
        </w:rPr>
        <w:t xml:space="preserve"> I have ensured Board meeting notices are sent and provided materials and documents necessary.</w:t>
      </w:r>
    </w:p>
    <w:p w14:paraId="65A7DA0D" w14:textId="77777777" w:rsidR="006C1BA7" w:rsidRPr="00E10AB7" w:rsidRDefault="006C1BA7" w:rsidP="006C1BA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 report compliance.</w:t>
      </w:r>
    </w:p>
    <w:p w14:paraId="7364FF15" w14:textId="77777777" w:rsidR="006C1BA7" w:rsidRDefault="006C1BA7" w:rsidP="006C1BA7">
      <w:pPr>
        <w:pStyle w:val="ListParagraph"/>
        <w:tabs>
          <w:tab w:val="left" w:pos="821"/>
        </w:tabs>
        <w:spacing w:line="276" w:lineRule="auto"/>
        <w:ind w:right="199" w:firstLine="0"/>
        <w:rPr>
          <w:sz w:val="24"/>
        </w:rPr>
      </w:pPr>
    </w:p>
    <w:p w14:paraId="1EA5C5A9" w14:textId="77777777" w:rsidR="006C1BA7" w:rsidRPr="006C1BA7" w:rsidRDefault="006C1BA7" w:rsidP="006C1BA7">
      <w:pPr>
        <w:tabs>
          <w:tab w:val="left" w:pos="821"/>
        </w:tabs>
        <w:rPr>
          <w:sz w:val="24"/>
        </w:rPr>
      </w:pPr>
    </w:p>
    <w:p w14:paraId="2B72B34D" w14:textId="77777777" w:rsidR="004C5E20" w:rsidRDefault="004C5E20">
      <w:pPr>
        <w:pStyle w:val="BodyText"/>
        <w:rPr>
          <w:sz w:val="20"/>
        </w:rPr>
      </w:pPr>
    </w:p>
    <w:p w14:paraId="6A5567BD" w14:textId="77777777" w:rsidR="004C5E20" w:rsidRDefault="004C5E20">
      <w:pPr>
        <w:pStyle w:val="BodyText"/>
        <w:rPr>
          <w:sz w:val="20"/>
        </w:rPr>
      </w:pPr>
    </w:p>
    <w:p w14:paraId="6979A489" w14:textId="77777777" w:rsidR="004C5E20" w:rsidRDefault="004C5E20">
      <w:pPr>
        <w:pStyle w:val="BodyText"/>
        <w:rPr>
          <w:sz w:val="20"/>
        </w:rPr>
      </w:pPr>
    </w:p>
    <w:p w14:paraId="7AAA04AA" w14:textId="77777777" w:rsidR="004C5E20" w:rsidRDefault="004C5E20">
      <w:pPr>
        <w:pStyle w:val="BodyText"/>
        <w:rPr>
          <w:sz w:val="20"/>
        </w:rPr>
      </w:pPr>
    </w:p>
    <w:p w14:paraId="6781F959" w14:textId="265EA51A" w:rsidR="004C5E20" w:rsidRDefault="006C1BA7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E7D6AF" wp14:editId="2F0322E6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2049780" cy="0"/>
                <wp:effectExtent l="9525" t="5715" r="7620" b="13335"/>
                <wp:wrapTopAndBottom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4084" id="Line 2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23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23E006" wp14:editId="78598F99">
                <wp:simplePos x="0" y="0"/>
                <wp:positionH relativeFrom="page">
                  <wp:posOffset>3658235</wp:posOffset>
                </wp:positionH>
                <wp:positionV relativeFrom="paragraph">
                  <wp:posOffset>130810</wp:posOffset>
                </wp:positionV>
                <wp:extent cx="2655570" cy="0"/>
                <wp:effectExtent l="10160" t="5715" r="10795" b="13335"/>
                <wp:wrapTopAndBottom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E7B7" id="Line 2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0.3pt" to="497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" strokeweight=".27489mm">
                <w10:wrap type="topAndBottom" anchorx="page"/>
              </v:line>
            </w:pict>
          </mc:Fallback>
        </mc:AlternateContent>
      </w:r>
    </w:p>
    <w:p w14:paraId="0047B476" w14:textId="77777777" w:rsidR="004C5E20" w:rsidRDefault="00F67AFF">
      <w:pPr>
        <w:pStyle w:val="BodyText"/>
        <w:tabs>
          <w:tab w:val="left" w:pos="4420"/>
        </w:tabs>
        <w:spacing w:line="285" w:lineRule="exact"/>
        <w:ind w:left="100"/>
      </w:pPr>
      <w:r>
        <w:t>Date</w:t>
      </w:r>
      <w:r>
        <w:rPr>
          <w:spacing w:val="-1"/>
        </w:rPr>
        <w:t xml:space="preserve"> </w:t>
      </w:r>
      <w:r>
        <w:t>Reviewed</w:t>
      </w:r>
      <w:r>
        <w:tab/>
        <w:t>Signature</w:t>
      </w:r>
    </w:p>
    <w:p w14:paraId="59E2C046" w14:textId="77777777" w:rsidR="004C5E20" w:rsidRDefault="004C5E20">
      <w:pPr>
        <w:pStyle w:val="BodyText"/>
        <w:rPr>
          <w:sz w:val="20"/>
        </w:rPr>
      </w:pPr>
    </w:p>
    <w:p w14:paraId="6AF71A1D" w14:textId="1E4ED898" w:rsidR="004C5E20" w:rsidRDefault="006C1BA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5627F5" wp14:editId="4FD0F4DE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2086610" cy="0"/>
                <wp:effectExtent l="9525" t="6985" r="8890" b="12065"/>
                <wp:wrapTopAndBottom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79684" id="Line 2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pt" to="236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24B1CD36" w14:textId="77777777" w:rsidR="004C5E20" w:rsidRDefault="00F67AFF">
      <w:pPr>
        <w:pStyle w:val="BodyText"/>
        <w:spacing w:line="283" w:lineRule="exact"/>
        <w:ind w:left="100"/>
      </w:pPr>
      <w:r>
        <w:t>Date Modified</w:t>
      </w:r>
    </w:p>
    <w:p w14:paraId="4A274923" w14:textId="77777777" w:rsidR="004C5E20" w:rsidRDefault="004C5E20">
      <w:pPr>
        <w:spacing w:line="283" w:lineRule="exact"/>
      </w:pPr>
    </w:p>
    <w:p w14:paraId="1330EAAA" w14:textId="77777777" w:rsidR="004C5E20" w:rsidRDefault="004C5E20">
      <w:pPr>
        <w:pStyle w:val="BodyText"/>
        <w:spacing w:before="5"/>
        <w:rPr>
          <w:sz w:val="3"/>
        </w:rPr>
      </w:pPr>
    </w:p>
    <w:sectPr w:rsidR="004C5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0" w:right="1320" w:bottom="1200" w:left="1340" w:header="76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9F03" w14:textId="77777777" w:rsidR="0043652E" w:rsidRDefault="0043652E">
      <w:r>
        <w:separator/>
      </w:r>
    </w:p>
  </w:endnote>
  <w:endnote w:type="continuationSeparator" w:id="0">
    <w:p w14:paraId="253E3474" w14:textId="77777777" w:rsidR="0043652E" w:rsidRDefault="0043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4127" w14:textId="77777777" w:rsidR="00C0566B" w:rsidRDefault="00C05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BFA3" w14:textId="299B7CAA" w:rsidR="004C5E20" w:rsidRDefault="006C1B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584" behindDoc="1" locked="0" layoutInCell="1" allowOverlap="1" wp14:anchorId="7531ACF2" wp14:editId="6486FCC2">
              <wp:simplePos x="0" y="0"/>
              <wp:positionH relativeFrom="page">
                <wp:posOffset>6692265</wp:posOffset>
              </wp:positionH>
              <wp:positionV relativeFrom="page">
                <wp:posOffset>9276080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799D8" w14:textId="77777777" w:rsidR="004C5E20" w:rsidRDefault="00F67AFF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AC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95pt;margin-top:730.4pt;width:15.3pt;height:13.05pt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" filled="f" stroked="f">
              <v:textbox inset="0,0,0,0">
                <w:txbxContent>
                  <w:p w14:paraId="38B799D8" w14:textId="77777777" w:rsidR="004C5E20" w:rsidRDefault="00F67AFF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5779" w14:textId="77777777" w:rsidR="00C0566B" w:rsidRDefault="00C0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E926" w14:textId="77777777" w:rsidR="0043652E" w:rsidRDefault="0043652E">
      <w:r>
        <w:separator/>
      </w:r>
    </w:p>
  </w:footnote>
  <w:footnote w:type="continuationSeparator" w:id="0">
    <w:p w14:paraId="36274D93" w14:textId="77777777" w:rsidR="0043652E" w:rsidRDefault="0043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2D7A" w14:textId="27C1AEB8" w:rsidR="00C0566B" w:rsidRDefault="00C0566B">
    <w:pPr>
      <w:pStyle w:val="Header"/>
    </w:pPr>
    <w:r>
      <w:rPr>
        <w:noProof/>
      </w:rPr>
      <w:pict w14:anchorId="2A2D5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1422" o:spid="_x0000_s2050" type="#_x0000_t136" style="position:absolute;margin-left:0;margin-top:0;width:574pt;height:101.25pt;rotation:315;z-index:-28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 Compliance Repo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D1A8" w14:textId="15F3CFFE" w:rsidR="004C5E20" w:rsidRDefault="00C0566B">
    <w:pPr>
      <w:pStyle w:val="BodyText"/>
      <w:spacing w:line="14" w:lineRule="auto"/>
      <w:rPr>
        <w:sz w:val="20"/>
      </w:rPr>
    </w:pPr>
    <w:r>
      <w:rPr>
        <w:noProof/>
      </w:rPr>
      <w:pict w14:anchorId="2C034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1423" o:spid="_x0000_s2051" type="#_x0000_t136" style="position:absolute;margin-left:0;margin-top:0;width:574pt;height:101.25pt;rotation:315;z-index:-26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 Compliance Report"/>
        </v:shape>
      </w:pict>
    </w:r>
    <w:r w:rsidR="006C1BA7">
      <w:rPr>
        <w:noProof/>
      </w:rPr>
      <mc:AlternateContent>
        <mc:Choice Requires="wps">
          <w:drawing>
            <wp:anchor distT="0" distB="0" distL="114300" distR="114300" simplePos="0" relativeHeight="503283536" behindDoc="1" locked="0" layoutInCell="1" allowOverlap="1" wp14:anchorId="372AF5D6" wp14:editId="5F853F8A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1857375" cy="165735"/>
              <wp:effectExtent l="0" t="0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4C3DE" w14:textId="77777777" w:rsidR="004C5E20" w:rsidRDefault="00F67AFF">
                          <w:pPr>
                            <w:spacing w:line="245" w:lineRule="exact"/>
                            <w:ind w:left="20"/>
                          </w:pPr>
                          <w:r>
                            <w:t>Hospice PEI Governance 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AF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7.15pt;width:146.25pt;height:13.05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" filled="f" stroked="f">
              <v:textbox inset="0,0,0,0">
                <w:txbxContent>
                  <w:p w14:paraId="0DC4C3DE" w14:textId="77777777" w:rsidR="004C5E20" w:rsidRDefault="00F67AFF">
                    <w:pPr>
                      <w:spacing w:line="245" w:lineRule="exact"/>
                      <w:ind w:left="20"/>
                    </w:pPr>
                    <w:r>
                      <w:t>Hospice PEI Governance 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1BA7">
      <w:rPr>
        <w:noProof/>
      </w:rPr>
      <mc:AlternateContent>
        <mc:Choice Requires="wps">
          <w:drawing>
            <wp:anchor distT="0" distB="0" distL="114300" distR="114300" simplePos="0" relativeHeight="503283560" behindDoc="1" locked="0" layoutInCell="1" allowOverlap="1" wp14:anchorId="0625DA3B" wp14:editId="70BAEB3A">
              <wp:simplePos x="0" y="0"/>
              <wp:positionH relativeFrom="page">
                <wp:posOffset>6098540</wp:posOffset>
              </wp:positionH>
              <wp:positionV relativeFrom="page">
                <wp:posOffset>471805</wp:posOffset>
              </wp:positionV>
              <wp:extent cx="774700" cy="165735"/>
              <wp:effectExtent l="2540" t="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18D5" w14:textId="77777777" w:rsidR="004C5E20" w:rsidRDefault="00F67AFF">
                          <w:pPr>
                            <w:spacing w:line="245" w:lineRule="exact"/>
                            <w:ind w:left="20"/>
                          </w:pPr>
                          <w:r>
                            <w:t>26 June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5DA3B" id="Text Box 2" o:spid="_x0000_s1027" type="#_x0000_t202" style="position:absolute;margin-left:480.2pt;margin-top:37.15pt;width:61pt;height:13.05pt;z-index:-3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" filled="f" stroked="f">
              <v:textbox inset="0,0,0,0">
                <w:txbxContent>
                  <w:p w14:paraId="5D4B18D5" w14:textId="77777777" w:rsidR="004C5E20" w:rsidRDefault="00F67AFF">
                    <w:pPr>
                      <w:spacing w:line="245" w:lineRule="exact"/>
                      <w:ind w:left="20"/>
                    </w:pPr>
                    <w:r>
                      <w:t>26 June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66AB" w14:textId="4E3BFD1C" w:rsidR="00C0566B" w:rsidRDefault="00C0566B">
    <w:pPr>
      <w:pStyle w:val="Header"/>
    </w:pPr>
    <w:r>
      <w:rPr>
        <w:noProof/>
      </w:rPr>
      <w:pict w14:anchorId="32144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1421" o:spid="_x0000_s2049" type="#_x0000_t136" style="position:absolute;margin-left:0;margin-top:0;width:574pt;height:101.25pt;rotation:315;z-index:-30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 Compliance Repo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611"/>
    <w:multiLevelType w:val="hybridMultilevel"/>
    <w:tmpl w:val="D42293C4"/>
    <w:lvl w:ilvl="0" w:tplc="629C566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CA" w:eastAsia="en-CA" w:bidi="en-CA"/>
      </w:rPr>
    </w:lvl>
    <w:lvl w:ilvl="1" w:tplc="55424B74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3934D252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3118C87A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A0046966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D2A0D5DC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EB908F98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6554D8C4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736099D8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12B426B7"/>
    <w:multiLevelType w:val="hybridMultilevel"/>
    <w:tmpl w:val="FE48A2E6"/>
    <w:lvl w:ilvl="0" w:tplc="F8F098A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BF0CDE5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CA" w:eastAsia="en-CA" w:bidi="en-CA"/>
      </w:rPr>
    </w:lvl>
    <w:lvl w:ilvl="2" w:tplc="EBBC18D4">
      <w:numFmt w:val="bullet"/>
      <w:lvlText w:val="•"/>
      <w:lvlJc w:val="left"/>
      <w:pPr>
        <w:ind w:left="2433" w:hanging="360"/>
      </w:pPr>
      <w:rPr>
        <w:rFonts w:hint="default"/>
        <w:lang w:val="en-CA" w:eastAsia="en-CA" w:bidi="en-CA"/>
      </w:rPr>
    </w:lvl>
    <w:lvl w:ilvl="3" w:tplc="EFCAB8B4">
      <w:numFmt w:val="bullet"/>
      <w:lvlText w:val="•"/>
      <w:lvlJc w:val="left"/>
      <w:pPr>
        <w:ind w:left="3326" w:hanging="360"/>
      </w:pPr>
      <w:rPr>
        <w:rFonts w:hint="default"/>
        <w:lang w:val="en-CA" w:eastAsia="en-CA" w:bidi="en-CA"/>
      </w:rPr>
    </w:lvl>
    <w:lvl w:ilvl="4" w:tplc="726AA526">
      <w:numFmt w:val="bullet"/>
      <w:lvlText w:val="•"/>
      <w:lvlJc w:val="left"/>
      <w:pPr>
        <w:ind w:left="4220" w:hanging="360"/>
      </w:pPr>
      <w:rPr>
        <w:rFonts w:hint="default"/>
        <w:lang w:val="en-CA" w:eastAsia="en-CA" w:bidi="en-CA"/>
      </w:rPr>
    </w:lvl>
    <w:lvl w:ilvl="5" w:tplc="1B303FDC">
      <w:numFmt w:val="bullet"/>
      <w:lvlText w:val="•"/>
      <w:lvlJc w:val="left"/>
      <w:pPr>
        <w:ind w:left="5113" w:hanging="360"/>
      </w:pPr>
      <w:rPr>
        <w:rFonts w:hint="default"/>
        <w:lang w:val="en-CA" w:eastAsia="en-CA" w:bidi="en-CA"/>
      </w:rPr>
    </w:lvl>
    <w:lvl w:ilvl="6" w:tplc="4F140D26">
      <w:numFmt w:val="bullet"/>
      <w:lvlText w:val="•"/>
      <w:lvlJc w:val="left"/>
      <w:pPr>
        <w:ind w:left="6006" w:hanging="360"/>
      </w:pPr>
      <w:rPr>
        <w:rFonts w:hint="default"/>
        <w:lang w:val="en-CA" w:eastAsia="en-CA" w:bidi="en-CA"/>
      </w:rPr>
    </w:lvl>
    <w:lvl w:ilvl="7" w:tplc="D6F4FA92">
      <w:numFmt w:val="bullet"/>
      <w:lvlText w:val="•"/>
      <w:lvlJc w:val="left"/>
      <w:pPr>
        <w:ind w:left="6900" w:hanging="360"/>
      </w:pPr>
      <w:rPr>
        <w:rFonts w:hint="default"/>
        <w:lang w:val="en-CA" w:eastAsia="en-CA" w:bidi="en-CA"/>
      </w:rPr>
    </w:lvl>
    <w:lvl w:ilvl="8" w:tplc="716E08C0">
      <w:numFmt w:val="bullet"/>
      <w:lvlText w:val="•"/>
      <w:lvlJc w:val="left"/>
      <w:pPr>
        <w:ind w:left="7793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067D0F"/>
    <w:multiLevelType w:val="hybridMultilevel"/>
    <w:tmpl w:val="F8CAE324"/>
    <w:lvl w:ilvl="0" w:tplc="8AF0810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5BD68D48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65EEC150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D076BD56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00DA0C6A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B43AB79C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635C3760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F0C8E7EA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BC801E02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1B7340A8"/>
    <w:multiLevelType w:val="hybridMultilevel"/>
    <w:tmpl w:val="7FBCC600"/>
    <w:lvl w:ilvl="0" w:tplc="81BA35E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637635C4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0ED45454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8C0C4AE0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D1F2E8B0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675CAA14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39A03D7A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FAC04C10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6C486124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1D173BF0"/>
    <w:multiLevelType w:val="hybridMultilevel"/>
    <w:tmpl w:val="4356C02E"/>
    <w:lvl w:ilvl="0" w:tplc="4C40BEE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0F9ADC1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2" w:tplc="91C82326">
      <w:numFmt w:val="bullet"/>
      <w:lvlText w:val="•"/>
      <w:lvlJc w:val="left"/>
      <w:pPr>
        <w:ind w:left="2433" w:hanging="360"/>
      </w:pPr>
      <w:rPr>
        <w:rFonts w:hint="default"/>
        <w:lang w:val="en-CA" w:eastAsia="en-CA" w:bidi="en-CA"/>
      </w:rPr>
    </w:lvl>
    <w:lvl w:ilvl="3" w:tplc="DB304BD0">
      <w:numFmt w:val="bullet"/>
      <w:lvlText w:val="•"/>
      <w:lvlJc w:val="left"/>
      <w:pPr>
        <w:ind w:left="3326" w:hanging="360"/>
      </w:pPr>
      <w:rPr>
        <w:rFonts w:hint="default"/>
        <w:lang w:val="en-CA" w:eastAsia="en-CA" w:bidi="en-CA"/>
      </w:rPr>
    </w:lvl>
    <w:lvl w:ilvl="4" w:tplc="CA10596E">
      <w:numFmt w:val="bullet"/>
      <w:lvlText w:val="•"/>
      <w:lvlJc w:val="left"/>
      <w:pPr>
        <w:ind w:left="4220" w:hanging="360"/>
      </w:pPr>
      <w:rPr>
        <w:rFonts w:hint="default"/>
        <w:lang w:val="en-CA" w:eastAsia="en-CA" w:bidi="en-CA"/>
      </w:rPr>
    </w:lvl>
    <w:lvl w:ilvl="5" w:tplc="40FA301E">
      <w:numFmt w:val="bullet"/>
      <w:lvlText w:val="•"/>
      <w:lvlJc w:val="left"/>
      <w:pPr>
        <w:ind w:left="5113" w:hanging="360"/>
      </w:pPr>
      <w:rPr>
        <w:rFonts w:hint="default"/>
        <w:lang w:val="en-CA" w:eastAsia="en-CA" w:bidi="en-CA"/>
      </w:rPr>
    </w:lvl>
    <w:lvl w:ilvl="6" w:tplc="3BDCBE9C">
      <w:numFmt w:val="bullet"/>
      <w:lvlText w:val="•"/>
      <w:lvlJc w:val="left"/>
      <w:pPr>
        <w:ind w:left="6006" w:hanging="360"/>
      </w:pPr>
      <w:rPr>
        <w:rFonts w:hint="default"/>
        <w:lang w:val="en-CA" w:eastAsia="en-CA" w:bidi="en-CA"/>
      </w:rPr>
    </w:lvl>
    <w:lvl w:ilvl="7" w:tplc="03F40CC2">
      <w:numFmt w:val="bullet"/>
      <w:lvlText w:val="•"/>
      <w:lvlJc w:val="left"/>
      <w:pPr>
        <w:ind w:left="6900" w:hanging="360"/>
      </w:pPr>
      <w:rPr>
        <w:rFonts w:hint="default"/>
        <w:lang w:val="en-CA" w:eastAsia="en-CA" w:bidi="en-CA"/>
      </w:rPr>
    </w:lvl>
    <w:lvl w:ilvl="8" w:tplc="E4A2B162">
      <w:numFmt w:val="bullet"/>
      <w:lvlText w:val="•"/>
      <w:lvlJc w:val="left"/>
      <w:pPr>
        <w:ind w:left="7793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88E598F"/>
    <w:multiLevelType w:val="hybridMultilevel"/>
    <w:tmpl w:val="14CC3D08"/>
    <w:lvl w:ilvl="0" w:tplc="B6960B9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6FD0FD06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8954C922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C3ECC3D4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100E2B38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882C9A82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D3329BE0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5888E764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67E07CA4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6" w15:restartNumberingAfterBreak="0">
    <w:nsid w:val="44DA21AD"/>
    <w:multiLevelType w:val="hybridMultilevel"/>
    <w:tmpl w:val="4142CD96"/>
    <w:lvl w:ilvl="0" w:tplc="9DDEE5E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E4C04F68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BC78D614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5B3433D0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3D52F720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36E8BE86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B3AA3002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466E6AB0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5FA01696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7" w15:restartNumberingAfterBreak="0">
    <w:nsid w:val="4C3973DA"/>
    <w:multiLevelType w:val="hybridMultilevel"/>
    <w:tmpl w:val="8BE8EE2E"/>
    <w:lvl w:ilvl="0" w:tplc="00F2B08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F1F8387C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658661B0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0DAA91FC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F8A42EB4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106683BC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33FEF186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2B00F680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3A401C0E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8" w15:restartNumberingAfterBreak="0">
    <w:nsid w:val="4D0C18B4"/>
    <w:multiLevelType w:val="hybridMultilevel"/>
    <w:tmpl w:val="D30AB1F6"/>
    <w:lvl w:ilvl="0" w:tplc="DE0064B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C94E2F06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63BCA3FE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BEC05EFA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F0C447E4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82160BB8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182233B2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7B58568C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A0DA781C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9" w15:restartNumberingAfterBreak="0">
    <w:nsid w:val="4D700A31"/>
    <w:multiLevelType w:val="hybridMultilevel"/>
    <w:tmpl w:val="381E31FC"/>
    <w:lvl w:ilvl="0" w:tplc="DF2676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B16C0136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EE0024F8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B71AEF18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EA787A7A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F60A7392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411070CE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028857C8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EE2A5300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10" w15:restartNumberingAfterBreak="0">
    <w:nsid w:val="55D211EE"/>
    <w:multiLevelType w:val="hybridMultilevel"/>
    <w:tmpl w:val="1A50B84E"/>
    <w:lvl w:ilvl="0" w:tplc="0E78513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B52CED1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2" w:tplc="B4664C18">
      <w:numFmt w:val="bullet"/>
      <w:lvlText w:val="•"/>
      <w:lvlJc w:val="left"/>
      <w:pPr>
        <w:ind w:left="2433" w:hanging="360"/>
      </w:pPr>
      <w:rPr>
        <w:rFonts w:hint="default"/>
        <w:lang w:val="en-CA" w:eastAsia="en-CA" w:bidi="en-CA"/>
      </w:rPr>
    </w:lvl>
    <w:lvl w:ilvl="3" w:tplc="AE3E2BC6">
      <w:numFmt w:val="bullet"/>
      <w:lvlText w:val="•"/>
      <w:lvlJc w:val="left"/>
      <w:pPr>
        <w:ind w:left="3326" w:hanging="360"/>
      </w:pPr>
      <w:rPr>
        <w:rFonts w:hint="default"/>
        <w:lang w:val="en-CA" w:eastAsia="en-CA" w:bidi="en-CA"/>
      </w:rPr>
    </w:lvl>
    <w:lvl w:ilvl="4" w:tplc="953450BC">
      <w:numFmt w:val="bullet"/>
      <w:lvlText w:val="•"/>
      <w:lvlJc w:val="left"/>
      <w:pPr>
        <w:ind w:left="4220" w:hanging="360"/>
      </w:pPr>
      <w:rPr>
        <w:rFonts w:hint="default"/>
        <w:lang w:val="en-CA" w:eastAsia="en-CA" w:bidi="en-CA"/>
      </w:rPr>
    </w:lvl>
    <w:lvl w:ilvl="5" w:tplc="9258AAB2">
      <w:numFmt w:val="bullet"/>
      <w:lvlText w:val="•"/>
      <w:lvlJc w:val="left"/>
      <w:pPr>
        <w:ind w:left="5113" w:hanging="360"/>
      </w:pPr>
      <w:rPr>
        <w:rFonts w:hint="default"/>
        <w:lang w:val="en-CA" w:eastAsia="en-CA" w:bidi="en-CA"/>
      </w:rPr>
    </w:lvl>
    <w:lvl w:ilvl="6" w:tplc="E3FCE93A">
      <w:numFmt w:val="bullet"/>
      <w:lvlText w:val="•"/>
      <w:lvlJc w:val="left"/>
      <w:pPr>
        <w:ind w:left="6006" w:hanging="360"/>
      </w:pPr>
      <w:rPr>
        <w:rFonts w:hint="default"/>
        <w:lang w:val="en-CA" w:eastAsia="en-CA" w:bidi="en-CA"/>
      </w:rPr>
    </w:lvl>
    <w:lvl w:ilvl="7" w:tplc="DA82706A">
      <w:numFmt w:val="bullet"/>
      <w:lvlText w:val="•"/>
      <w:lvlJc w:val="left"/>
      <w:pPr>
        <w:ind w:left="6900" w:hanging="360"/>
      </w:pPr>
      <w:rPr>
        <w:rFonts w:hint="default"/>
        <w:lang w:val="en-CA" w:eastAsia="en-CA" w:bidi="en-CA"/>
      </w:rPr>
    </w:lvl>
    <w:lvl w:ilvl="8" w:tplc="32CE635C">
      <w:numFmt w:val="bullet"/>
      <w:lvlText w:val="•"/>
      <w:lvlJc w:val="left"/>
      <w:pPr>
        <w:ind w:left="7793" w:hanging="360"/>
      </w:pPr>
      <w:rPr>
        <w:rFonts w:hint="default"/>
        <w:lang w:val="en-CA" w:eastAsia="en-CA" w:bidi="en-CA"/>
      </w:rPr>
    </w:lvl>
  </w:abstractNum>
  <w:abstractNum w:abstractNumId="11" w15:restartNumberingAfterBreak="0">
    <w:nsid w:val="5A8907B9"/>
    <w:multiLevelType w:val="hybridMultilevel"/>
    <w:tmpl w:val="0EF29858"/>
    <w:lvl w:ilvl="0" w:tplc="D222E78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CA" w:eastAsia="en-CA" w:bidi="en-CA"/>
      </w:rPr>
    </w:lvl>
    <w:lvl w:ilvl="1" w:tplc="3022CD20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2" w:tplc="CB74C0EC">
      <w:numFmt w:val="bullet"/>
      <w:lvlText w:val="•"/>
      <w:lvlJc w:val="left"/>
      <w:pPr>
        <w:ind w:left="2433" w:hanging="360"/>
      </w:pPr>
      <w:rPr>
        <w:rFonts w:hint="default"/>
        <w:lang w:val="en-CA" w:eastAsia="en-CA" w:bidi="en-CA"/>
      </w:rPr>
    </w:lvl>
    <w:lvl w:ilvl="3" w:tplc="AC20BE04">
      <w:numFmt w:val="bullet"/>
      <w:lvlText w:val="•"/>
      <w:lvlJc w:val="left"/>
      <w:pPr>
        <w:ind w:left="3326" w:hanging="360"/>
      </w:pPr>
      <w:rPr>
        <w:rFonts w:hint="default"/>
        <w:lang w:val="en-CA" w:eastAsia="en-CA" w:bidi="en-CA"/>
      </w:rPr>
    </w:lvl>
    <w:lvl w:ilvl="4" w:tplc="2786C698">
      <w:numFmt w:val="bullet"/>
      <w:lvlText w:val="•"/>
      <w:lvlJc w:val="left"/>
      <w:pPr>
        <w:ind w:left="4220" w:hanging="360"/>
      </w:pPr>
      <w:rPr>
        <w:rFonts w:hint="default"/>
        <w:lang w:val="en-CA" w:eastAsia="en-CA" w:bidi="en-CA"/>
      </w:rPr>
    </w:lvl>
    <w:lvl w:ilvl="5" w:tplc="26EEEDF2">
      <w:numFmt w:val="bullet"/>
      <w:lvlText w:val="•"/>
      <w:lvlJc w:val="left"/>
      <w:pPr>
        <w:ind w:left="5113" w:hanging="360"/>
      </w:pPr>
      <w:rPr>
        <w:rFonts w:hint="default"/>
        <w:lang w:val="en-CA" w:eastAsia="en-CA" w:bidi="en-CA"/>
      </w:rPr>
    </w:lvl>
    <w:lvl w:ilvl="6" w:tplc="16CAAB3C">
      <w:numFmt w:val="bullet"/>
      <w:lvlText w:val="•"/>
      <w:lvlJc w:val="left"/>
      <w:pPr>
        <w:ind w:left="6006" w:hanging="360"/>
      </w:pPr>
      <w:rPr>
        <w:rFonts w:hint="default"/>
        <w:lang w:val="en-CA" w:eastAsia="en-CA" w:bidi="en-CA"/>
      </w:rPr>
    </w:lvl>
    <w:lvl w:ilvl="7" w:tplc="8CEA567A">
      <w:numFmt w:val="bullet"/>
      <w:lvlText w:val="•"/>
      <w:lvlJc w:val="left"/>
      <w:pPr>
        <w:ind w:left="6900" w:hanging="360"/>
      </w:pPr>
      <w:rPr>
        <w:rFonts w:hint="default"/>
        <w:lang w:val="en-CA" w:eastAsia="en-CA" w:bidi="en-CA"/>
      </w:rPr>
    </w:lvl>
    <w:lvl w:ilvl="8" w:tplc="D696B02E">
      <w:numFmt w:val="bullet"/>
      <w:lvlText w:val="•"/>
      <w:lvlJc w:val="left"/>
      <w:pPr>
        <w:ind w:left="7793" w:hanging="360"/>
      </w:pPr>
      <w:rPr>
        <w:rFonts w:hint="default"/>
        <w:lang w:val="en-CA" w:eastAsia="en-CA" w:bidi="en-CA"/>
      </w:rPr>
    </w:lvl>
  </w:abstractNum>
  <w:abstractNum w:abstractNumId="12" w15:restartNumberingAfterBreak="0">
    <w:nsid w:val="72707189"/>
    <w:multiLevelType w:val="hybridMultilevel"/>
    <w:tmpl w:val="B8C4C0B2"/>
    <w:lvl w:ilvl="0" w:tplc="1C2C4F1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90D0E99C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ABAEC7AA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42B46104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6B5C317C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CB6C79E2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37B45DBE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AEA6B480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4916454E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abstractNum w:abstractNumId="13" w15:restartNumberingAfterBreak="0">
    <w:nsid w:val="79EA57BC"/>
    <w:multiLevelType w:val="hybridMultilevel"/>
    <w:tmpl w:val="2B665B3E"/>
    <w:lvl w:ilvl="0" w:tplc="E07EF37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3CB201E0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CA" w:eastAsia="en-CA" w:bidi="en-CA"/>
      </w:rPr>
    </w:lvl>
    <w:lvl w:ilvl="2" w:tplc="6F1E6B62">
      <w:numFmt w:val="bullet"/>
      <w:lvlText w:val="•"/>
      <w:lvlJc w:val="left"/>
      <w:pPr>
        <w:ind w:left="2433" w:hanging="360"/>
      </w:pPr>
      <w:rPr>
        <w:rFonts w:hint="default"/>
        <w:lang w:val="en-CA" w:eastAsia="en-CA" w:bidi="en-CA"/>
      </w:rPr>
    </w:lvl>
    <w:lvl w:ilvl="3" w:tplc="2BBAC44A">
      <w:numFmt w:val="bullet"/>
      <w:lvlText w:val="•"/>
      <w:lvlJc w:val="left"/>
      <w:pPr>
        <w:ind w:left="3326" w:hanging="360"/>
      </w:pPr>
      <w:rPr>
        <w:rFonts w:hint="default"/>
        <w:lang w:val="en-CA" w:eastAsia="en-CA" w:bidi="en-CA"/>
      </w:rPr>
    </w:lvl>
    <w:lvl w:ilvl="4" w:tplc="E592B82C">
      <w:numFmt w:val="bullet"/>
      <w:lvlText w:val="•"/>
      <w:lvlJc w:val="left"/>
      <w:pPr>
        <w:ind w:left="4220" w:hanging="360"/>
      </w:pPr>
      <w:rPr>
        <w:rFonts w:hint="default"/>
        <w:lang w:val="en-CA" w:eastAsia="en-CA" w:bidi="en-CA"/>
      </w:rPr>
    </w:lvl>
    <w:lvl w:ilvl="5" w:tplc="11B6D2FC">
      <w:numFmt w:val="bullet"/>
      <w:lvlText w:val="•"/>
      <w:lvlJc w:val="left"/>
      <w:pPr>
        <w:ind w:left="5113" w:hanging="360"/>
      </w:pPr>
      <w:rPr>
        <w:rFonts w:hint="default"/>
        <w:lang w:val="en-CA" w:eastAsia="en-CA" w:bidi="en-CA"/>
      </w:rPr>
    </w:lvl>
    <w:lvl w:ilvl="6" w:tplc="AC1E67FC">
      <w:numFmt w:val="bullet"/>
      <w:lvlText w:val="•"/>
      <w:lvlJc w:val="left"/>
      <w:pPr>
        <w:ind w:left="6006" w:hanging="360"/>
      </w:pPr>
      <w:rPr>
        <w:rFonts w:hint="default"/>
        <w:lang w:val="en-CA" w:eastAsia="en-CA" w:bidi="en-CA"/>
      </w:rPr>
    </w:lvl>
    <w:lvl w:ilvl="7" w:tplc="BA4C9F3E">
      <w:numFmt w:val="bullet"/>
      <w:lvlText w:val="•"/>
      <w:lvlJc w:val="left"/>
      <w:pPr>
        <w:ind w:left="6900" w:hanging="360"/>
      </w:pPr>
      <w:rPr>
        <w:rFonts w:hint="default"/>
        <w:lang w:val="en-CA" w:eastAsia="en-CA" w:bidi="en-CA"/>
      </w:rPr>
    </w:lvl>
    <w:lvl w:ilvl="8" w:tplc="B11C15A4">
      <w:numFmt w:val="bullet"/>
      <w:lvlText w:val="•"/>
      <w:lvlJc w:val="left"/>
      <w:pPr>
        <w:ind w:left="7793" w:hanging="360"/>
      </w:pPr>
      <w:rPr>
        <w:rFonts w:hint="default"/>
        <w:lang w:val="en-CA" w:eastAsia="en-CA" w:bidi="en-CA"/>
      </w:rPr>
    </w:lvl>
  </w:abstractNum>
  <w:abstractNum w:abstractNumId="14" w15:restartNumberingAfterBreak="0">
    <w:nsid w:val="7CD53B1D"/>
    <w:multiLevelType w:val="hybridMultilevel"/>
    <w:tmpl w:val="0B7CD6CC"/>
    <w:lvl w:ilvl="0" w:tplc="C8FCE2C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CA" w:eastAsia="en-CA" w:bidi="en-CA"/>
      </w:rPr>
    </w:lvl>
    <w:lvl w:ilvl="1" w:tplc="47226784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CA" w:eastAsia="en-CA" w:bidi="en-CA"/>
      </w:rPr>
    </w:lvl>
    <w:lvl w:ilvl="2" w:tplc="A8487ECE">
      <w:numFmt w:val="bullet"/>
      <w:lvlText w:val="•"/>
      <w:lvlJc w:val="left"/>
      <w:pPr>
        <w:ind w:left="2113" w:hanging="360"/>
      </w:pPr>
      <w:rPr>
        <w:rFonts w:hint="default"/>
        <w:lang w:val="en-CA" w:eastAsia="en-CA" w:bidi="en-CA"/>
      </w:rPr>
    </w:lvl>
    <w:lvl w:ilvl="3" w:tplc="0846C8CA">
      <w:numFmt w:val="bullet"/>
      <w:lvlText w:val="•"/>
      <w:lvlJc w:val="left"/>
      <w:pPr>
        <w:ind w:left="3046" w:hanging="360"/>
      </w:pPr>
      <w:rPr>
        <w:rFonts w:hint="default"/>
        <w:lang w:val="en-CA" w:eastAsia="en-CA" w:bidi="en-CA"/>
      </w:rPr>
    </w:lvl>
    <w:lvl w:ilvl="4" w:tplc="9800D1E4">
      <w:numFmt w:val="bullet"/>
      <w:lvlText w:val="•"/>
      <w:lvlJc w:val="left"/>
      <w:pPr>
        <w:ind w:left="3980" w:hanging="360"/>
      </w:pPr>
      <w:rPr>
        <w:rFonts w:hint="default"/>
        <w:lang w:val="en-CA" w:eastAsia="en-CA" w:bidi="en-CA"/>
      </w:rPr>
    </w:lvl>
    <w:lvl w:ilvl="5" w:tplc="C0E8380E">
      <w:numFmt w:val="bullet"/>
      <w:lvlText w:val="•"/>
      <w:lvlJc w:val="left"/>
      <w:pPr>
        <w:ind w:left="4913" w:hanging="360"/>
      </w:pPr>
      <w:rPr>
        <w:rFonts w:hint="default"/>
        <w:lang w:val="en-CA" w:eastAsia="en-CA" w:bidi="en-CA"/>
      </w:rPr>
    </w:lvl>
    <w:lvl w:ilvl="6" w:tplc="DBF03462">
      <w:numFmt w:val="bullet"/>
      <w:lvlText w:val="•"/>
      <w:lvlJc w:val="left"/>
      <w:pPr>
        <w:ind w:left="5846" w:hanging="360"/>
      </w:pPr>
      <w:rPr>
        <w:rFonts w:hint="default"/>
        <w:lang w:val="en-CA" w:eastAsia="en-CA" w:bidi="en-CA"/>
      </w:rPr>
    </w:lvl>
    <w:lvl w:ilvl="7" w:tplc="1F4E715A">
      <w:numFmt w:val="bullet"/>
      <w:lvlText w:val="•"/>
      <w:lvlJc w:val="left"/>
      <w:pPr>
        <w:ind w:left="6780" w:hanging="360"/>
      </w:pPr>
      <w:rPr>
        <w:rFonts w:hint="default"/>
        <w:lang w:val="en-CA" w:eastAsia="en-CA" w:bidi="en-CA"/>
      </w:rPr>
    </w:lvl>
    <w:lvl w:ilvl="8" w:tplc="0D9EBF0A">
      <w:numFmt w:val="bullet"/>
      <w:lvlText w:val="•"/>
      <w:lvlJc w:val="left"/>
      <w:pPr>
        <w:ind w:left="7713" w:hanging="360"/>
      </w:pPr>
      <w:rPr>
        <w:rFonts w:hint="default"/>
        <w:lang w:val="en-CA" w:eastAsia="en-CA" w:bidi="en-CA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0"/>
    <w:rsid w:val="000C5436"/>
    <w:rsid w:val="00140E5E"/>
    <w:rsid w:val="0043652E"/>
    <w:rsid w:val="004C5E20"/>
    <w:rsid w:val="00501CCF"/>
    <w:rsid w:val="006C1BA7"/>
    <w:rsid w:val="008B158E"/>
    <w:rsid w:val="00945036"/>
    <w:rsid w:val="009E68EF"/>
    <w:rsid w:val="00C0566B"/>
    <w:rsid w:val="00C2323B"/>
    <w:rsid w:val="00E41913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83761C"/>
  <w15:docId w15:val="{F85287A8-AAA5-4EBD-9E88-71383E5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05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6B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C05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6B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Impact</dc:creator>
  <cp:lastModifiedBy>Nancymarie Arsenault</cp:lastModifiedBy>
  <cp:revision>6</cp:revision>
  <dcterms:created xsi:type="dcterms:W3CDTF">2020-01-14T02:33:00Z</dcterms:created>
  <dcterms:modified xsi:type="dcterms:W3CDTF">2020-01-15T18:18:00Z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2020-01-11T00:00:00Z</vt:filetime>
  </property>
</Properties>
</file>